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10" w:rsidRPr="00754910" w:rsidRDefault="00754910" w:rsidP="00754910">
      <w:pPr>
        <w:rPr>
          <w:b/>
          <w:bCs/>
          <w:sz w:val="24"/>
          <w:szCs w:val="24"/>
        </w:rPr>
      </w:pPr>
      <w:r w:rsidRPr="00754910">
        <w:rPr>
          <w:b/>
          <w:bCs/>
          <w:sz w:val="24"/>
          <w:szCs w:val="24"/>
        </w:rPr>
        <w:t>About Microsoft in Health</w:t>
      </w:r>
      <w:bookmarkStart w:id="0" w:name="_GoBack"/>
      <w:bookmarkEnd w:id="0"/>
    </w:p>
    <w:p w:rsidR="00754910" w:rsidRPr="00754910" w:rsidRDefault="00754910" w:rsidP="00754910">
      <w:pPr>
        <w:rPr>
          <w:sz w:val="24"/>
          <w:szCs w:val="24"/>
        </w:rPr>
      </w:pPr>
      <w:r w:rsidRPr="00754910">
        <w:rPr>
          <w:sz w:val="24"/>
          <w:szCs w:val="24"/>
        </w:rPr>
        <w:t>Microsoft is committed to improving health around the world through software innovation. Over the past 16 years, Microsoft has steadily increased its investments in health, with a focus on addressing the challenges of health providers, health and social services organizations, payers, consumers and life sciences companies worldwide. Microsoft closely collaborates with a broad ecosystem of partners and develops its own powerful health solutions, such as Microsoft Amalga and Microsoft HealthVault. Together, Microsoft and its industry partners are working to deliver health solutions that enable better health outcomes for more people.</w:t>
      </w:r>
    </w:p>
    <w:p w:rsidR="00754910" w:rsidRPr="00754910" w:rsidRDefault="00754910" w:rsidP="00754910">
      <w:pPr>
        <w:rPr>
          <w:sz w:val="24"/>
          <w:szCs w:val="24"/>
        </w:rPr>
      </w:pPr>
    </w:p>
    <w:p w:rsidR="00754910" w:rsidRPr="00754910" w:rsidRDefault="00754910" w:rsidP="00754910">
      <w:pPr>
        <w:rPr>
          <w:b/>
          <w:bCs/>
          <w:sz w:val="24"/>
          <w:szCs w:val="24"/>
        </w:rPr>
      </w:pPr>
      <w:r w:rsidRPr="00754910">
        <w:rPr>
          <w:b/>
          <w:bCs/>
          <w:sz w:val="24"/>
          <w:szCs w:val="24"/>
        </w:rPr>
        <w:t>Microsoft HSG’s End-to-End Strategy</w:t>
      </w:r>
    </w:p>
    <w:p w:rsidR="00754910" w:rsidRPr="00754910" w:rsidRDefault="00754910" w:rsidP="00754910">
      <w:pPr>
        <w:rPr>
          <w:sz w:val="24"/>
          <w:szCs w:val="24"/>
        </w:rPr>
      </w:pPr>
      <w:r w:rsidRPr="00754910">
        <w:rPr>
          <w:sz w:val="24"/>
          <w:szCs w:val="24"/>
        </w:rPr>
        <w:t xml:space="preserve">To transform healthcare, Microsoft believes in the need to establish connections across the system – from hospital to community to home. Health systems are using Microsoft Amalga, an enterprise health intelligence platform, to bring patient data together from disparate IT systems in order to streamline operations and coordinate care, and then connecting Amalga to </w:t>
      </w:r>
      <w:hyperlink r:id="rId6" w:history="1">
        <w:r w:rsidRPr="00754910">
          <w:rPr>
            <w:rStyle w:val="Hyperlink"/>
            <w:sz w:val="24"/>
            <w:szCs w:val="24"/>
          </w:rPr>
          <w:t>HealthVault</w:t>
        </w:r>
      </w:hyperlink>
      <w:r w:rsidRPr="00754910">
        <w:rPr>
          <w:sz w:val="24"/>
          <w:szCs w:val="24"/>
        </w:rPr>
        <w:t xml:space="preserve"> to allow the patient to receive, store and share his or her personal health information as desired. We believe these two platforms combined – Amalga and HealthVault – can transform care and create a patient-centric health system.</w:t>
      </w:r>
    </w:p>
    <w:p w:rsidR="00754910" w:rsidRPr="00754910" w:rsidRDefault="00754910" w:rsidP="00754910">
      <w:pPr>
        <w:rPr>
          <w:color w:val="1F497D"/>
          <w:sz w:val="24"/>
          <w:szCs w:val="24"/>
        </w:rPr>
      </w:pPr>
    </w:p>
    <w:p w:rsidR="00754910" w:rsidRPr="00754910" w:rsidRDefault="00754910" w:rsidP="00754910">
      <w:pPr>
        <w:rPr>
          <w:b/>
          <w:bCs/>
          <w:sz w:val="24"/>
          <w:szCs w:val="24"/>
        </w:rPr>
      </w:pPr>
      <w:r w:rsidRPr="00754910">
        <w:rPr>
          <w:b/>
          <w:bCs/>
          <w:sz w:val="24"/>
          <w:szCs w:val="24"/>
        </w:rPr>
        <w:t>About Microsoft Amalga</w:t>
      </w:r>
    </w:p>
    <w:p w:rsidR="00754910" w:rsidRPr="00754910" w:rsidRDefault="00754910" w:rsidP="00754910">
      <w:pPr>
        <w:rPr>
          <w:sz w:val="24"/>
          <w:szCs w:val="24"/>
        </w:rPr>
      </w:pPr>
      <w:r w:rsidRPr="00754910">
        <w:rPr>
          <w:sz w:val="24"/>
          <w:szCs w:val="24"/>
        </w:rPr>
        <w:t xml:space="preserve">Microsoft Amalga (formerly known as </w:t>
      </w:r>
      <w:proofErr w:type="spellStart"/>
      <w:r w:rsidRPr="00754910">
        <w:rPr>
          <w:sz w:val="24"/>
          <w:szCs w:val="24"/>
        </w:rPr>
        <w:t>Azyxxi</w:t>
      </w:r>
      <w:proofErr w:type="spellEnd"/>
      <w:r w:rsidRPr="00754910">
        <w:rPr>
          <w:sz w:val="24"/>
          <w:szCs w:val="24"/>
        </w:rPr>
        <w:t xml:space="preserve">) is an enterprise health intelligence platform designed to retrieve and display patient information from many sources, including scanned documents, electrocardiograms, X-rays, MRI scans and other medical imaging procedures, lab results, dictated reports of surgery, as well as patient demographics and contact information. It was developed by doctors and researchers at the Washington Hospital Center emergency department in 1996, and in 2006 it was acquired by the Microsoft Health Solutions Group, as part of a plan to enter the fast-growing market for health care information technology. It has since been adopted at a number of leading hospitals and health systems across America including </w:t>
      </w:r>
      <w:proofErr w:type="spellStart"/>
      <w:r w:rsidRPr="00754910">
        <w:rPr>
          <w:sz w:val="24"/>
          <w:szCs w:val="24"/>
        </w:rPr>
        <w:t>NewYork</w:t>
      </w:r>
      <w:proofErr w:type="spellEnd"/>
      <w:r w:rsidRPr="00754910">
        <w:rPr>
          <w:sz w:val="24"/>
          <w:szCs w:val="24"/>
        </w:rPr>
        <w:t>-Presbyterian (NYP), Providence Alaska Medical Center and Golden Living.</w:t>
      </w:r>
    </w:p>
    <w:p w:rsidR="00754910" w:rsidRPr="00754910" w:rsidRDefault="00754910" w:rsidP="00754910">
      <w:pPr>
        <w:rPr>
          <w:sz w:val="24"/>
          <w:szCs w:val="24"/>
        </w:rPr>
      </w:pPr>
    </w:p>
    <w:p w:rsidR="00754910" w:rsidRPr="00754910" w:rsidRDefault="00754910" w:rsidP="00754910">
      <w:pPr>
        <w:rPr>
          <w:sz w:val="24"/>
          <w:szCs w:val="24"/>
        </w:rPr>
      </w:pPr>
      <w:r w:rsidRPr="00754910">
        <w:rPr>
          <w:sz w:val="24"/>
          <w:szCs w:val="24"/>
        </w:rPr>
        <w:t>Amalga can be used to tie together many unrelated medical systems using a wide variety of data types in order to provide an immediate, updated composite portrait of the patient’s healthcare history. All of Amalga’s components are integrated using middleware software that allows the creation of standard approaches and tools to interface with the many software and hardware systems found in hospitals. A physician using Amalga can obtain within seconds a patient's past and present hospital records, medication and allergy lists, lab studies, and views of relevant X-rays, CT Scans, and other clips and images, all organized into one customized format to highlight the most critical information for that user. Besides clinical data, Amalga is also designed to collect financial and operational data for hospital administrators.</w:t>
      </w:r>
    </w:p>
    <w:p w:rsidR="00754910" w:rsidRPr="00754910" w:rsidRDefault="00754910" w:rsidP="00754910">
      <w:pPr>
        <w:rPr>
          <w:color w:val="1F497D"/>
          <w:sz w:val="24"/>
          <w:szCs w:val="24"/>
        </w:rPr>
      </w:pPr>
      <w:r w:rsidRPr="00754910">
        <w:rPr>
          <w:sz w:val="24"/>
          <w:szCs w:val="24"/>
        </w:rPr>
        <w:t>Short Amalga Overview Video</w:t>
      </w:r>
      <w:r w:rsidRPr="00754910">
        <w:rPr>
          <w:color w:val="1F497D"/>
          <w:sz w:val="24"/>
          <w:szCs w:val="24"/>
        </w:rPr>
        <w:t xml:space="preserve">: </w:t>
      </w:r>
      <w:hyperlink r:id="rId7" w:history="1">
        <w:r w:rsidRPr="00754910">
          <w:rPr>
            <w:rStyle w:val="Hyperlink"/>
            <w:sz w:val="24"/>
            <w:szCs w:val="24"/>
          </w:rPr>
          <w:t>http://www.microsoft.com/en-us/showcase/details.aspx?uuid=e99c9e24-c132-45f4-93a2-af60192b99cc</w:t>
        </w:r>
      </w:hyperlink>
    </w:p>
    <w:p w:rsidR="00754910" w:rsidRPr="00754910" w:rsidRDefault="00754910" w:rsidP="00754910">
      <w:pPr>
        <w:rPr>
          <w:b/>
          <w:bCs/>
          <w:sz w:val="24"/>
          <w:szCs w:val="24"/>
        </w:rPr>
      </w:pPr>
    </w:p>
    <w:p w:rsidR="00754910" w:rsidRPr="00754910" w:rsidRDefault="00754910" w:rsidP="00754910">
      <w:pPr>
        <w:rPr>
          <w:b/>
          <w:bCs/>
          <w:sz w:val="24"/>
          <w:szCs w:val="24"/>
        </w:rPr>
      </w:pPr>
      <w:r w:rsidRPr="00754910">
        <w:rPr>
          <w:b/>
          <w:bCs/>
          <w:sz w:val="24"/>
          <w:szCs w:val="24"/>
        </w:rPr>
        <w:t>Stories on Microsoft’s Health Solutions Group</w:t>
      </w:r>
    </w:p>
    <w:p w:rsidR="00754910" w:rsidRPr="00754910" w:rsidRDefault="00754910" w:rsidP="00754910">
      <w:pPr>
        <w:rPr>
          <w:sz w:val="24"/>
          <w:szCs w:val="24"/>
        </w:rPr>
      </w:pPr>
      <w:hyperlink r:id="rId8" w:history="1">
        <w:r w:rsidRPr="00754910">
          <w:rPr>
            <w:rStyle w:val="Hyperlink"/>
            <w:sz w:val="24"/>
            <w:szCs w:val="24"/>
          </w:rPr>
          <w:t>Microsoft's bid to fix medical care, Newsweek, Jul 9, 2010</w:t>
        </w:r>
      </w:hyperlink>
    </w:p>
    <w:p w:rsidR="00754910" w:rsidRPr="00754910" w:rsidRDefault="00754910" w:rsidP="00754910">
      <w:pPr>
        <w:rPr>
          <w:sz w:val="24"/>
          <w:szCs w:val="24"/>
        </w:rPr>
      </w:pPr>
      <w:hyperlink r:id="rId9" w:history="1">
        <w:r w:rsidRPr="00754910">
          <w:rPr>
            <w:rStyle w:val="Hyperlink"/>
            <w:sz w:val="24"/>
            <w:szCs w:val="24"/>
          </w:rPr>
          <w:t xml:space="preserve">Microsoft Builds Out Health IT Portfolio Waits (and Waits) for Market to Materialize, </w:t>
        </w:r>
        <w:proofErr w:type="spellStart"/>
        <w:r w:rsidRPr="00754910">
          <w:rPr>
            <w:rStyle w:val="Hyperlink"/>
            <w:sz w:val="24"/>
            <w:szCs w:val="24"/>
          </w:rPr>
          <w:t>xconomy</w:t>
        </w:r>
        <w:proofErr w:type="spellEnd"/>
        <w:r w:rsidRPr="00754910">
          <w:rPr>
            <w:rStyle w:val="Hyperlink"/>
            <w:sz w:val="24"/>
            <w:szCs w:val="24"/>
          </w:rPr>
          <w:t>, Feb 26, 2010</w:t>
        </w:r>
      </w:hyperlink>
    </w:p>
    <w:p w:rsidR="00754910" w:rsidRPr="00754910" w:rsidRDefault="00754910" w:rsidP="00754910">
      <w:pPr>
        <w:rPr>
          <w:sz w:val="24"/>
          <w:szCs w:val="24"/>
        </w:rPr>
      </w:pPr>
    </w:p>
    <w:p w:rsidR="00754910" w:rsidRPr="00754910" w:rsidRDefault="00754910" w:rsidP="00754910">
      <w:pPr>
        <w:rPr>
          <w:b/>
          <w:bCs/>
          <w:sz w:val="24"/>
          <w:szCs w:val="24"/>
        </w:rPr>
      </w:pPr>
      <w:r w:rsidRPr="00754910">
        <w:rPr>
          <w:b/>
          <w:bCs/>
          <w:sz w:val="24"/>
          <w:szCs w:val="24"/>
        </w:rPr>
        <w:t>Additional Resources</w:t>
      </w:r>
    </w:p>
    <w:p w:rsidR="00754910" w:rsidRPr="00754910" w:rsidRDefault="00754910" w:rsidP="00754910">
      <w:pPr>
        <w:rPr>
          <w:sz w:val="24"/>
          <w:szCs w:val="24"/>
        </w:rPr>
      </w:pPr>
      <w:hyperlink r:id="rId10" w:history="1">
        <w:r w:rsidRPr="00754910">
          <w:rPr>
            <w:rStyle w:val="Hyperlink"/>
            <w:sz w:val="24"/>
            <w:szCs w:val="24"/>
          </w:rPr>
          <w:t>Microsoft in Health Newsroom</w:t>
        </w:r>
      </w:hyperlink>
    </w:p>
    <w:p w:rsidR="00754910" w:rsidRPr="00754910" w:rsidRDefault="00754910" w:rsidP="00754910">
      <w:pPr>
        <w:rPr>
          <w:sz w:val="24"/>
          <w:szCs w:val="24"/>
        </w:rPr>
      </w:pPr>
      <w:hyperlink r:id="rId11" w:history="1">
        <w:r w:rsidRPr="00754910">
          <w:rPr>
            <w:rStyle w:val="Hyperlink"/>
            <w:sz w:val="24"/>
            <w:szCs w:val="24"/>
          </w:rPr>
          <w:t xml:space="preserve">What’s </w:t>
        </w:r>
        <w:proofErr w:type="gramStart"/>
        <w:r w:rsidRPr="00754910">
          <w:rPr>
            <w:rStyle w:val="Hyperlink"/>
            <w:sz w:val="24"/>
            <w:szCs w:val="24"/>
          </w:rPr>
          <w:t>Next</w:t>
        </w:r>
        <w:proofErr w:type="gramEnd"/>
        <w:r w:rsidRPr="00754910">
          <w:rPr>
            <w:rStyle w:val="Hyperlink"/>
            <w:sz w:val="24"/>
            <w:szCs w:val="24"/>
          </w:rPr>
          <w:t xml:space="preserve"> in Health (HSG website)</w:t>
        </w:r>
      </w:hyperlink>
    </w:p>
    <w:p w:rsidR="00754910" w:rsidRDefault="00754910" w:rsidP="00754910"/>
    <w:p w:rsidR="0030436A" w:rsidRDefault="0030436A"/>
    <w:sectPr w:rsidR="0030436A" w:rsidSect="00754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0"/>
    <w:rsid w:val="0030436A"/>
    <w:rsid w:val="0075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newsweek/2010/07/09/the-health-geek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icrosoft.com/en-us/showcase/details.aspx?uuid=e99c9e24-c132-45f4-93a2-af60192b99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crosoft.com/en-us/healthvault/" TargetMode="External"/><Relationship Id="rId11" Type="http://schemas.openxmlformats.org/officeDocument/2006/relationships/hyperlink" Target="http://www.microsoft.com/en-us/microsofthealth/default.aspx" TargetMode="External"/><Relationship Id="rId5" Type="http://schemas.openxmlformats.org/officeDocument/2006/relationships/webSettings" Target="webSettings.xml"/><Relationship Id="rId10" Type="http://schemas.openxmlformats.org/officeDocument/2006/relationships/hyperlink" Target="http://www.microsoft.com/presspass/presskits/health/" TargetMode="External"/><Relationship Id="rId4" Type="http://schemas.openxmlformats.org/officeDocument/2006/relationships/settings" Target="settings.xml"/><Relationship Id="rId9" Type="http://schemas.openxmlformats.org/officeDocument/2006/relationships/hyperlink" Target="http://www.xconomy.com/seattle/2010/02/26/microsoft-fleshes-out-health-it-portfolio-waits-and-waits-for-market-to-material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0555-0B53-42AC-B457-A99AD2F3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 Miller</dc:creator>
  <cp:keywords/>
  <dc:description/>
  <cp:lastModifiedBy>Corey P Miller</cp:lastModifiedBy>
  <cp:revision>1</cp:revision>
  <dcterms:created xsi:type="dcterms:W3CDTF">2011-12-07T20:40:00Z</dcterms:created>
  <dcterms:modified xsi:type="dcterms:W3CDTF">2011-12-07T20:42:00Z</dcterms:modified>
</cp:coreProperties>
</file>